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9D" w:rsidRPr="00621377" w:rsidRDefault="00F91A9D" w:rsidP="00F91A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377">
        <w:rPr>
          <w:b/>
          <w:sz w:val="28"/>
          <w:szCs w:val="28"/>
        </w:rPr>
        <w:t>Информационная безопасность несовершеннолетних.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По данным Центра Безопасного Интернета, в России по разным оценкам от 8 до 14 миллионов детей в возрасте до 14 лет активно пользуются Интернетом, что составляет 18% </w:t>
      </w:r>
      <w:proofErr w:type="gramStart"/>
      <w:r w:rsidRPr="00621377">
        <w:rPr>
          <w:sz w:val="28"/>
          <w:szCs w:val="28"/>
        </w:rPr>
        <w:t>интернет-аудитории</w:t>
      </w:r>
      <w:proofErr w:type="gramEnd"/>
      <w:r w:rsidRPr="00621377">
        <w:rPr>
          <w:sz w:val="28"/>
          <w:szCs w:val="28"/>
        </w:rPr>
        <w:t xml:space="preserve"> нашей страны. Столь же стремительно развивается рынок сотовой связи, все более популярным становится мобильный Интернет. 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Больше половины пользователей сети в возрасте до 14 лет просматривают сайты с нежелательным содержимым: 39% детей посещают </w:t>
      </w:r>
      <w:proofErr w:type="spellStart"/>
      <w:r w:rsidRPr="00621377">
        <w:rPr>
          <w:sz w:val="28"/>
          <w:szCs w:val="28"/>
        </w:rPr>
        <w:t>порносайты</w:t>
      </w:r>
      <w:proofErr w:type="spellEnd"/>
      <w:r w:rsidRPr="00621377">
        <w:rPr>
          <w:sz w:val="28"/>
          <w:szCs w:val="28"/>
        </w:rPr>
        <w:t xml:space="preserve">, 19% наблюдают сцены насилия, 16% увлекаются азартными играми,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пользователей. При этом 90% родителей считают, что полностью контролируют ресурсы, посещаемые ребенком в сети Интернет. 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Как отмечает Уполномоченный при Президенте Р</w:t>
      </w:r>
      <w:bookmarkStart w:id="0" w:name="_GoBack"/>
      <w:bookmarkEnd w:id="0"/>
      <w:r w:rsidRPr="00621377">
        <w:rPr>
          <w:sz w:val="28"/>
          <w:szCs w:val="28"/>
        </w:rPr>
        <w:t xml:space="preserve">Ф по правам ребенка, в настоящее время Россия занимает второе место в мире после США по распространению детской порнографии в Интернете. По данным МВД РФ, российские ресурсы поставляют на рынок около 30% мирового объема детской порнографии. За последние годы количество сайтов с детской порнографией увеличилось почти на треть, а объем </w:t>
      </w:r>
      <w:proofErr w:type="gramStart"/>
      <w:r w:rsidRPr="00621377">
        <w:rPr>
          <w:sz w:val="28"/>
          <w:szCs w:val="28"/>
        </w:rPr>
        <w:t>соответствующего</w:t>
      </w:r>
      <w:proofErr w:type="gramEnd"/>
      <w:r w:rsidRPr="00621377">
        <w:rPr>
          <w:sz w:val="28"/>
          <w:szCs w:val="28"/>
        </w:rPr>
        <w:t xml:space="preserve"> контента вырос в 25 раз. В Интернете противоправные материалы такого рода предоставляют 300 млн. сайтов при среднемесячной посещаемости одной веб-страницы 30 тыс. человек. Число конечных потребителей, регулярно покупающих </w:t>
      </w:r>
      <w:proofErr w:type="spellStart"/>
      <w:r w:rsidRPr="00621377">
        <w:rPr>
          <w:sz w:val="28"/>
          <w:szCs w:val="28"/>
        </w:rPr>
        <w:t>порнопродукцию</w:t>
      </w:r>
      <w:proofErr w:type="spellEnd"/>
      <w:r w:rsidRPr="00621377">
        <w:rPr>
          <w:sz w:val="28"/>
          <w:szCs w:val="28"/>
        </w:rPr>
        <w:t xml:space="preserve"> с участием детей, оценивается в 800 тыс. человек. 44% несовершеннолетних пользователей Интернета хотя бы раз подвергались в сети сексуальным домогательствам. 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Распространение порнографии в Интернете – безусловно, наиболее значимая, но не единственная проблема, связанная с использованием Интернета несовершеннолетними. Угрозу представляют и экстремистские материалы, и иная опасная информация, которую дети бесконтрольно черпают из Интернета и могут использовать во вред себе и окружающим. Серьезной проблемой является игровая зависимость у детей и подростков, которая взвывает значительные психологические проблемы, трудно поддающиеся лечению. 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Особо следует выделить проблему воздействия Интернета на формирование суицидальных склонностей у детей и подростков. Сегодня по общему числу суицидов Российская Федерация находится на шестом месте в мире - после Литвы, Кореи, Казахстана, Беларуси и Японии. Однако по количеству самоубий</w:t>
      </w:r>
      <w:proofErr w:type="gramStart"/>
      <w:r w:rsidRPr="00621377">
        <w:rPr>
          <w:sz w:val="28"/>
          <w:szCs w:val="28"/>
        </w:rPr>
        <w:t xml:space="preserve">ств </w:t>
      </w:r>
      <w:r w:rsidRPr="00621377">
        <w:rPr>
          <w:rStyle w:val="a5"/>
          <w:sz w:val="28"/>
          <w:szCs w:val="28"/>
        </w:rPr>
        <w:t>ср</w:t>
      </w:r>
      <w:proofErr w:type="gramEnd"/>
      <w:r w:rsidRPr="00621377">
        <w:rPr>
          <w:rStyle w:val="a5"/>
          <w:sz w:val="28"/>
          <w:szCs w:val="28"/>
        </w:rPr>
        <w:t xml:space="preserve">еди подростков 15-19 лет Россия занимает первое место в Европе и одно из первых мест в мире. </w:t>
      </w:r>
      <w:r w:rsidRPr="00621377">
        <w:rPr>
          <w:sz w:val="28"/>
          <w:szCs w:val="28"/>
        </w:rPr>
        <w:t xml:space="preserve">В среднем в стране ежегодно кончают с собой более 200 детей и 1,5 тысяч подростков. 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21377">
        <w:rPr>
          <w:sz w:val="28"/>
          <w:szCs w:val="28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</w:t>
      </w:r>
      <w:r w:rsidRPr="00621377">
        <w:rPr>
          <w:sz w:val="28"/>
          <w:szCs w:val="28"/>
        </w:rPr>
        <w:lastRenderedPageBreak/>
        <w:t xml:space="preserve">международного права (Рекомендации Европейского парламента и Совета ЕС от 20 декабря 2006 года о защите несовершеннолетних и человеческого достоинства в Интернете, Рекомендации </w:t>
      </w:r>
      <w:proofErr w:type="spellStart"/>
      <w:r w:rsidRPr="00621377">
        <w:rPr>
          <w:sz w:val="28"/>
          <w:szCs w:val="28"/>
        </w:rPr>
        <w:t>Rec</w:t>
      </w:r>
      <w:proofErr w:type="spellEnd"/>
      <w:r w:rsidRPr="00621377">
        <w:rPr>
          <w:sz w:val="28"/>
          <w:szCs w:val="28"/>
        </w:rPr>
        <w:t xml:space="preserve"> (2006) 12 Комитета министров государствам-членам Совета Европы по расширению возможностей детей в новой</w:t>
      </w:r>
      <w:proofErr w:type="gramEnd"/>
      <w:r w:rsidRPr="00621377">
        <w:rPr>
          <w:sz w:val="28"/>
          <w:szCs w:val="28"/>
        </w:rPr>
        <w:t xml:space="preserve"> </w:t>
      </w:r>
      <w:proofErr w:type="gramStart"/>
      <w:r w:rsidRPr="00621377">
        <w:rPr>
          <w:sz w:val="28"/>
          <w:szCs w:val="28"/>
        </w:rPr>
        <w:t xml:space="preserve">информационно-коммуникационной среде от 27 сентября 2006 года и др.). </w:t>
      </w:r>
      <w:proofErr w:type="gramEnd"/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Международные стандарты в области информационной безопасности детей нашли отражение и в российском законодательстве: статья 51 Закона РФ «</w:t>
      </w:r>
      <w:hyperlink r:id="rId5" w:tooltip="Об образовании" w:history="1">
        <w:r w:rsidRPr="00621377">
          <w:rPr>
            <w:rStyle w:val="a3"/>
            <w:sz w:val="28"/>
            <w:szCs w:val="28"/>
          </w:rPr>
          <w:t>Об образовании</w:t>
        </w:r>
      </w:hyperlink>
      <w:r w:rsidRPr="00621377">
        <w:rPr>
          <w:sz w:val="28"/>
          <w:szCs w:val="28"/>
        </w:rPr>
        <w:t>», Федеральный закон от 25 июля 2012 года № 114-ФЗ «</w:t>
      </w:r>
      <w:hyperlink r:id="rId6" w:tooltip="О противодействии экстремистской деятельности" w:history="1">
        <w:r w:rsidRPr="00621377">
          <w:rPr>
            <w:rStyle w:val="a3"/>
            <w:sz w:val="28"/>
            <w:szCs w:val="28"/>
          </w:rPr>
          <w:t>О противодействии экстремистской деятельности</w:t>
        </w:r>
      </w:hyperlink>
      <w:r w:rsidRPr="00621377">
        <w:rPr>
          <w:sz w:val="28"/>
          <w:szCs w:val="28"/>
        </w:rPr>
        <w:t>», Федеральный закон от 24 июля 1998 года № 124-ФЗ «</w:t>
      </w:r>
      <w:hyperlink r:id="rId7" w:tooltip="Об основных гарантиях прав ребенка в Российской Федерации" w:history="1">
        <w:r w:rsidRPr="00621377">
          <w:rPr>
            <w:rStyle w:val="a3"/>
            <w:sz w:val="28"/>
            <w:szCs w:val="28"/>
          </w:rPr>
          <w:t>Об основных гарантиях прав ребенка в Российской Федерации</w:t>
        </w:r>
      </w:hyperlink>
      <w:r w:rsidRPr="00621377">
        <w:rPr>
          <w:sz w:val="28"/>
          <w:szCs w:val="28"/>
        </w:rPr>
        <w:t xml:space="preserve">». </w:t>
      </w:r>
    </w:p>
    <w:p w:rsidR="00F91A9D" w:rsidRPr="00F91A9D" w:rsidRDefault="00F91A9D" w:rsidP="00F91A9D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21377">
        <w:rPr>
          <w:sz w:val="28"/>
          <w:szCs w:val="28"/>
        </w:rPr>
        <w:t> </w:t>
      </w:r>
      <w:r w:rsidRPr="00621377">
        <w:rPr>
          <w:sz w:val="28"/>
          <w:szCs w:val="28"/>
        </w:rPr>
        <w:tab/>
      </w:r>
      <w:r w:rsidRPr="00F91A9D">
        <w:rPr>
          <w:rStyle w:val="a5"/>
          <w:b w:val="0"/>
          <w:sz w:val="28"/>
          <w:szCs w:val="28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</w:t>
      </w:r>
      <w:hyperlink r:id="rId8" w:history="1">
        <w:r w:rsidRPr="00F91A9D">
          <w:rPr>
            <w:rStyle w:val="a3"/>
            <w:bCs/>
            <w:sz w:val="28"/>
            <w:szCs w:val="28"/>
          </w:rPr>
          <w:t> </w:t>
        </w:r>
        <w:proofErr w:type="gramStart"/>
        <w:r w:rsidRPr="00F91A9D">
          <w:rPr>
            <w:rStyle w:val="a3"/>
            <w:bCs/>
            <w:sz w:val="28"/>
            <w:szCs w:val="28"/>
          </w:rPr>
          <w:t>Федеральный закон Российской Федерации № 436-ФЗ от 29 декабря 2010 года "О защите детей от информации, причиняющей вред их здоровью и развитию"</w:t>
        </w:r>
      </w:hyperlink>
      <w:r w:rsidRPr="00F91A9D">
        <w:rPr>
          <w:rStyle w:val="a5"/>
          <w:sz w:val="28"/>
          <w:szCs w:val="28"/>
        </w:rPr>
        <w:t> </w:t>
      </w:r>
      <w:r w:rsidRPr="00F91A9D">
        <w:rPr>
          <w:rStyle w:val="a5"/>
          <w:b w:val="0"/>
          <w:sz w:val="28"/>
          <w:szCs w:val="28"/>
        </w:rPr>
        <w:t>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F91A9D">
        <w:rPr>
          <w:rStyle w:val="a5"/>
          <w:b w:val="0"/>
          <w:sz w:val="28"/>
          <w:szCs w:val="28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Закон разделяет информацию на 2 категории: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1. </w:t>
      </w:r>
      <w:proofErr w:type="gramStart"/>
      <w:r w:rsidRPr="00621377">
        <w:rPr>
          <w:sz w:val="28"/>
          <w:szCs w:val="28"/>
        </w:rPr>
        <w:t>запрещенная</w:t>
      </w:r>
      <w:proofErr w:type="gramEnd"/>
      <w:r w:rsidRPr="00621377">
        <w:rPr>
          <w:sz w:val="28"/>
          <w:szCs w:val="28"/>
        </w:rPr>
        <w:t xml:space="preserve"> для распространения среди детей: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1) </w:t>
      </w:r>
      <w:proofErr w:type="gramStart"/>
      <w:r w:rsidRPr="00621377">
        <w:rPr>
          <w:sz w:val="28"/>
          <w:szCs w:val="28"/>
        </w:rPr>
        <w:t>побуждающая</w:t>
      </w:r>
      <w:proofErr w:type="gramEnd"/>
      <w:r w:rsidRPr="00621377">
        <w:rPr>
          <w:sz w:val="28"/>
          <w:szCs w:val="28"/>
        </w:rPr>
        <w:t xml:space="preserve"> детей к причинению вреда здоровью, самоубийству;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2) </w:t>
      </w:r>
      <w:proofErr w:type="gramStart"/>
      <w:r w:rsidRPr="00621377">
        <w:rPr>
          <w:sz w:val="28"/>
          <w:szCs w:val="28"/>
        </w:rPr>
        <w:t>способная</w:t>
      </w:r>
      <w:proofErr w:type="gramEnd"/>
      <w:r w:rsidRPr="00621377">
        <w:rPr>
          <w:sz w:val="28"/>
          <w:szCs w:val="28"/>
        </w:rPr>
        <w:t xml:space="preserve"> вызвать желание употребить наркотики, табак, алкоголь, принять участие в азартных играх, заниматься проституцией, бродяжничеством или попрошайничеством;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3)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21377">
        <w:rPr>
          <w:sz w:val="28"/>
          <w:szCs w:val="28"/>
        </w:rPr>
        <w:t>4) содержащая нецензурную брань;</w:t>
      </w:r>
      <w:proofErr w:type="gramEnd"/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lastRenderedPageBreak/>
        <w:t>5) порнография;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2. информация, распространение которой среди детей определенных возрастных категорий ограничено.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1" w:name="Par12"/>
      <w:bookmarkEnd w:id="1"/>
      <w:r w:rsidRPr="00621377">
        <w:rPr>
          <w:sz w:val="28"/>
          <w:szCs w:val="28"/>
        </w:rPr>
        <w:t>1) изображение или описание жестокости, физического и (или) психического насилия, преступления или иного антиобщественного действия;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смерти, заболевания, самоубийства, аварии или катастрофы и (или) их последствий;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3) изображения или описания половых отношений между мужчиной и женщиной;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4) </w:t>
      </w:r>
      <w:proofErr w:type="gramStart"/>
      <w:r w:rsidRPr="00621377">
        <w:rPr>
          <w:sz w:val="28"/>
          <w:szCs w:val="28"/>
        </w:rPr>
        <w:t>содержащая</w:t>
      </w:r>
      <w:proofErr w:type="gramEnd"/>
      <w:r w:rsidRPr="00621377">
        <w:rPr>
          <w:sz w:val="28"/>
          <w:szCs w:val="28"/>
        </w:rPr>
        <w:t xml:space="preserve"> бранные слова и выражения, не относящиеся к нецензурной брани.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  </w:t>
      </w:r>
      <w:r w:rsidRPr="00621377">
        <w:rPr>
          <w:sz w:val="28"/>
          <w:szCs w:val="28"/>
        </w:rPr>
        <w:tab/>
        <w:t>В соответствии с видами этой информации осуществляется ее классификация (для детей, не достигших возраста 6 лет; достигших 6 лет; достигших 12 лет; достигших 16 лет; и информационная продукция, запрещенная для детей), и присваивается знак информационной продукции (0+, 6+, 12+, 16+, 18+).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Классифицировать информационную продукцию может как производитель, так и ее распространитель.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Каждый выпуск периодического печатного издания, каждая копия аудио-, виде</w:t>
      </w:r>
      <w:proofErr w:type="gramStart"/>
      <w:r w:rsidRPr="00621377">
        <w:rPr>
          <w:sz w:val="28"/>
          <w:szCs w:val="28"/>
        </w:rPr>
        <w:t>о-</w:t>
      </w:r>
      <w:proofErr w:type="gramEnd"/>
      <w:r w:rsidRPr="00621377">
        <w:rPr>
          <w:sz w:val="28"/>
          <w:szCs w:val="28"/>
        </w:rPr>
        <w:t xml:space="preserve">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Указанный знак также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Кроме того, законом устанавливается время трансляции в радио и теле эфире программ, содержащих информацию, ограниченную или запрещенной для детей.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Дополнительные требования к печатной продукции с информацией 18+ (в запечатанном виде) и: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 запрет к ее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организаций.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sz w:val="28"/>
          <w:szCs w:val="28"/>
        </w:rPr>
        <w:t>запрет к привлечению детей для распространения этой информации.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Законом предусмотрено, что может проводиться экспертиза информационной продукции. Для этих целей создаются эксперты или экспертные организации. Сведения о них имеются в реестре, с которыми могут ознакомиться все пользователи сети Интернет. 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21377">
        <w:rPr>
          <w:sz w:val="28"/>
          <w:szCs w:val="28"/>
        </w:rPr>
        <w:t>Контроль за</w:t>
      </w:r>
      <w:proofErr w:type="gramEnd"/>
      <w:r w:rsidRPr="00621377">
        <w:rPr>
          <w:sz w:val="28"/>
          <w:szCs w:val="28"/>
        </w:rPr>
        <w:t xml:space="preserve"> оборотом информационной продукции: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Государственный: </w:t>
      </w:r>
      <w:proofErr w:type="spellStart"/>
      <w:r w:rsidRPr="00621377">
        <w:rPr>
          <w:sz w:val="28"/>
          <w:szCs w:val="28"/>
        </w:rPr>
        <w:t>Роскомнадзор</w:t>
      </w:r>
      <w:proofErr w:type="spellEnd"/>
      <w:r w:rsidRPr="00621377">
        <w:rPr>
          <w:sz w:val="28"/>
          <w:szCs w:val="28"/>
        </w:rPr>
        <w:t xml:space="preserve"> (за сетью Интернет), ФАС (федеральная антимонопольная служба за рекламой), </w:t>
      </w:r>
      <w:proofErr w:type="spellStart"/>
      <w:r w:rsidRPr="00621377">
        <w:rPr>
          <w:sz w:val="28"/>
          <w:szCs w:val="28"/>
        </w:rPr>
        <w:t>Роспотребнадзор</w:t>
      </w:r>
      <w:proofErr w:type="spellEnd"/>
      <w:r w:rsidRPr="00621377">
        <w:rPr>
          <w:sz w:val="28"/>
          <w:szCs w:val="28"/>
        </w:rPr>
        <w:t xml:space="preserve"> в </w:t>
      </w:r>
      <w:r w:rsidRPr="00621377">
        <w:rPr>
          <w:sz w:val="28"/>
          <w:szCs w:val="28"/>
        </w:rPr>
        <w:lastRenderedPageBreak/>
        <w:t>части защиты прав потребителей, Минкультуры (его территориальные органы) – театрально-зрелищные мероприятия.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21377">
        <w:rPr>
          <w:sz w:val="28"/>
          <w:szCs w:val="28"/>
        </w:rPr>
        <w:t>Общественный</w:t>
      </w:r>
      <w:proofErr w:type="gramEnd"/>
      <w:r w:rsidRPr="00621377">
        <w:rPr>
          <w:sz w:val="28"/>
          <w:szCs w:val="28"/>
        </w:rPr>
        <w:t>: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Ответственность: административная (14.3 – нарушение законодательства о рекламе – реклама размещения алкогольной продукции), ст. 6.17 – нарушение </w:t>
      </w:r>
      <w:hyperlink r:id="rId9" w:history="1">
        <w:r w:rsidRPr="00621377">
          <w:rPr>
            <w:rStyle w:val="a3"/>
            <w:sz w:val="28"/>
            <w:szCs w:val="28"/>
          </w:rPr>
          <w:t>законодательства</w:t>
        </w:r>
      </w:hyperlink>
      <w:r w:rsidRPr="00621377">
        <w:rPr>
          <w:sz w:val="28"/>
          <w:szCs w:val="28"/>
        </w:rPr>
        <w:t xml:space="preserve"> Российской Федерации о защите детей от информации, причиняющей вред их здоровью и (или) развитию, 14.5 продажа товара потребителю без соответствующей информации (без знаков на компьютерных играх), 14.15 КоАП РФ.</w:t>
      </w:r>
    </w:p>
    <w:p w:rsidR="00F91A9D" w:rsidRPr="00621377" w:rsidRDefault="00F91A9D" w:rsidP="00F91A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21377">
        <w:rPr>
          <w:sz w:val="28"/>
          <w:szCs w:val="28"/>
        </w:rPr>
        <w:t>Уголовная (ст. 242 УК РФ Незаконные изготовление и оборот порнографических материалов или предметов, ст. 242.1 УК РФ Изготовление и оборот материалов или предметов с порнографическими изображениями несовершеннолетних, ст. 242.2.</w:t>
      </w:r>
      <w:proofErr w:type="gramEnd"/>
      <w:r w:rsidRPr="00621377">
        <w:rPr>
          <w:sz w:val="28"/>
          <w:szCs w:val="28"/>
        </w:rPr>
        <w:t xml:space="preserve"> </w:t>
      </w:r>
      <w:proofErr w:type="gramStart"/>
      <w:r w:rsidRPr="00621377">
        <w:rPr>
          <w:sz w:val="28"/>
          <w:szCs w:val="28"/>
        </w:rPr>
        <w:t>УК РФ использование несовершеннолетнего в целях изготовления порнографических материалов или предметов).</w:t>
      </w:r>
      <w:proofErr w:type="gramEnd"/>
    </w:p>
    <w:p w:rsidR="00F91A9D" w:rsidRPr="00F91A9D" w:rsidRDefault="00F91A9D" w:rsidP="00F91A9D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1A9D">
        <w:rPr>
          <w:rStyle w:val="a5"/>
          <w:b w:val="0"/>
          <w:sz w:val="28"/>
          <w:szCs w:val="28"/>
        </w:rPr>
        <w:t> </w:t>
      </w:r>
      <w:hyperlink r:id="rId10" w:history="1">
        <w:proofErr w:type="gramStart"/>
        <w:r w:rsidRPr="00F91A9D">
          <w:rPr>
            <w:rStyle w:val="a3"/>
            <w:bCs/>
            <w:sz w:val="28"/>
            <w:szCs w:val="28"/>
          </w:rPr>
  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 w:rsidRPr="00F91A9D">
        <w:rPr>
          <w:rStyle w:val="a5"/>
          <w:b w:val="0"/>
          <w:sz w:val="28"/>
          <w:szCs w:val="28"/>
        </w:rPr>
        <w:t>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F91A9D">
        <w:rPr>
          <w:rStyle w:val="a5"/>
          <w:b w:val="0"/>
          <w:sz w:val="28"/>
          <w:szCs w:val="28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F91A9D">
        <w:rPr>
          <w:rStyle w:val="a5"/>
          <w:b w:val="0"/>
          <w:sz w:val="28"/>
          <w:szCs w:val="28"/>
        </w:rPr>
        <w:t>о-</w:t>
      </w:r>
      <w:proofErr w:type="gramEnd"/>
      <w:r w:rsidRPr="00F91A9D">
        <w:rPr>
          <w:rStyle w:val="a5"/>
          <w:b w:val="0"/>
          <w:sz w:val="28"/>
          <w:szCs w:val="28"/>
        </w:rPr>
        <w:t xml:space="preserve">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 образовательных организациях.       </w:t>
      </w:r>
    </w:p>
    <w:p w:rsidR="00F91A9D" w:rsidRPr="00621377" w:rsidRDefault="00F91A9D" w:rsidP="00F91A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1377">
        <w:rPr>
          <w:rStyle w:val="a5"/>
          <w:sz w:val="28"/>
          <w:szCs w:val="28"/>
        </w:rPr>
        <w:t xml:space="preserve">    </w:t>
      </w:r>
    </w:p>
    <w:p w:rsidR="00F91A9D" w:rsidRPr="00621377" w:rsidRDefault="00F91A9D" w:rsidP="00F91A9D">
      <w:pPr>
        <w:jc w:val="both"/>
        <w:rPr>
          <w:sz w:val="28"/>
          <w:szCs w:val="28"/>
        </w:rPr>
      </w:pPr>
      <w:r w:rsidRPr="00621377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 xml:space="preserve"> г. Березовского</w:t>
      </w:r>
    </w:p>
    <w:p w:rsidR="009E44E1" w:rsidRDefault="009E44E1"/>
    <w:sectPr w:rsidR="009E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9D"/>
    <w:rsid w:val="009E44E1"/>
    <w:rsid w:val="00F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1A9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91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1A9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91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4.ru/images/stories/1/onoZyu_u__oo_noou__oZo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kutsk.bezformata.ru/word/ob-osnovnih-garantiyah-prav-rebenka-v-rossijskoj-federatcii/7936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kutsk.bezformata.ru/word/o-protivodejstvii-ekstremistskoj-deyatelnosti/670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rkutsk.bezformata.ru/word/ob-obrazovanii/8031/" TargetMode="External"/><Relationship Id="rId10" Type="http://schemas.openxmlformats.org/officeDocument/2006/relationships/hyperlink" Target="http://www.school44.ru/images/stories/1/CazY_Az_ZAEEAEA_CAA_AE_21_Aae_2011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3332C77D8D92A0C4D842159222E66CA0F44EA401A29367750609EA6XB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2014-06-23T01:23:00Z</dcterms:created>
  <dcterms:modified xsi:type="dcterms:W3CDTF">2014-06-23T01:29:00Z</dcterms:modified>
</cp:coreProperties>
</file>